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5273675" cy="6539865"/>
            <wp:effectExtent l="0" t="0" r="3175" b="1333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3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5271135" cy="7171055"/>
            <wp:effectExtent l="0" t="0" r="5715" b="1079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7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5271770" cy="7345680"/>
            <wp:effectExtent l="0" t="0" r="5080" b="762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5268595" cy="7184390"/>
            <wp:effectExtent l="0" t="0" r="8255" b="1651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8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sz w:val="32"/>
        <w:szCs w:val="48"/>
        <w:lang w:val="en-US" w:eastAsia="zh-CN"/>
      </w:rPr>
    </w:pPr>
    <w:r>
      <w:rPr>
        <w:rFonts w:hint="eastAsia"/>
        <w:sz w:val="32"/>
        <w:szCs w:val="48"/>
        <w:lang w:val="en-US" w:eastAsia="zh-CN"/>
      </w:rPr>
      <w:t>2018年广元市821中学初三数学期末测试卷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9D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dcterms:modified xsi:type="dcterms:W3CDTF">2019-01-15T05:54:54Z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